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9D" w:rsidRPr="00C7789D" w:rsidRDefault="00C7789D" w:rsidP="00B605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789D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родителей по организации детского исследования (экспериментирования).</w:t>
      </w:r>
    </w:p>
    <w:bookmarkEnd w:id="0"/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Эти материалы призваны помочь в практической организации детского исследования самому широкому кругу воспитателей: как профессиональных педагогов, и школ, и учреждений, так и родителей.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Исследования на дому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Данная статья обращена к родителям. В ней на основе понимания исследовательского поведения как к присущей природе ребенка деятельности предлагается определенный методический инструментарий для организации содержательного взаимодействия родителей с ребенком. Предлагаются различные формы организации исследовательской деятельности детей дошкольного и школьного возраста в процессе домашнего обучения. Предлагаемые рекомендации также могут быть использованы в деятельности детского сада и младшей школы.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Исследовательская практика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Путей развития интеллектуально-творческого потенциала личности ребенка существует много, но собственная исследовательская практика, бесспорно, один из самых эффективных. Умения и навыки исследователя, полученные в детских играх и на специальных занятиях, легко прививаются и переносятся в дальнейшем во все виды деятельности. Важно помнить и то, что самые ценные и прочные знания не те, что усвоены путем выучивания, а те, что добыты самостоятельно, в ходе собственных творческих изысканий.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 xml:space="preserve">Специалисты в области психологии и мышления давно подметили такую особенность – умственная деятельность ученого, делающего «эпохальное» открытие, и умственная деятельность ребенка, познающего новое, идентичны по своей внутренней «механике». Но самое важно то, что ребенку, гораздо легче изучать науку, действуя подобно ученому (проводя собственные исследования, ставя эксперименты и др.), чем получать добытые кем-то </w:t>
      </w:r>
      <w:r w:rsidRPr="00C7789D">
        <w:rPr>
          <w:rFonts w:ascii="Times New Roman" w:hAnsi="Times New Roman" w:cs="Times New Roman"/>
          <w:sz w:val="28"/>
          <w:szCs w:val="28"/>
        </w:rPr>
        <w:lastRenderedPageBreak/>
        <w:t>знания в «готовом виде». Склонность к исследованиям свойственна всем детям без исключения.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Неутолимая жажда новых впечатлений, любознательность, постоянное стремление экспериментировать, искать истину, традиционно рассматривается как важнейшие индикаторы детской одаренности. На практике мы обычно недооцениваем значимость детских исследований и часто сами, как правило, из «добрых побуждений», пресекаем исследовательскую активность и интерес детей.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Например, мы возмущаемся тем, что в результате исследовательской работы разобрана «до последнего винтика» дорогая игрушка, пострадали бытовые приборы, книги или мебель, а в итоге исследования «дна лужи» возле дома – промочены ноги, а сам «исследователь» простужен. Многие из нас считают все это баловством и искренне не понимают, что будущий исследователь не рождается не в тридцать лет, обучаясь в аспирантуре, а гораздо раньше того времени, когда мы впервые поведем его в детский сад.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bCs/>
          <w:sz w:val="28"/>
          <w:szCs w:val="28"/>
        </w:rPr>
        <w:t>Обучение и исследовательская активность ребенка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 xml:space="preserve">Когда мы произносим слово «обучение» и вспоминаем традиционную школу, то у большинства возникают ассоциации с трудной, монотонной работой, далекой от творчества, направленной преимущественно на пассивное усвоение, уже давно добытых кем-то знаний. Более того, многие педагоги склонны утверждать, что это нормально, что так и должно быть. Так учили нас, так мы учим </w:t>
      </w:r>
      <w:proofErr w:type="gramStart"/>
      <w:r w:rsidRPr="00C7789D">
        <w:rPr>
          <w:rFonts w:ascii="Times New Roman" w:hAnsi="Times New Roman" w:cs="Times New Roman"/>
          <w:sz w:val="28"/>
          <w:szCs w:val="28"/>
        </w:rPr>
        <w:t>их….</w:t>
      </w:r>
      <w:proofErr w:type="gramEnd"/>
      <w:r w:rsidRPr="00C7789D">
        <w:rPr>
          <w:rFonts w:ascii="Times New Roman" w:hAnsi="Times New Roman" w:cs="Times New Roman"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И лишь отдельные мечтатели говорят об «учении с увлечением», о какой-то принципиально другой школе – «школе радости». Школе, где интересно учиться. Где радостным является, прежде всего, основной вид деятельности ребенка – учение. А может ли учение быть интересным и радостным?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 xml:space="preserve">Положительный ответ на этот вопрос уже давно найден детской психологией и педагогикой. Решение это выглядит довольно удивительно просто – обучение должно быть «проблемным», то есть должно содержать элементы исследовательского поиска. Организовывать его надо по законам проведения </w:t>
      </w:r>
      <w:r w:rsidRPr="00C7789D">
        <w:rPr>
          <w:rFonts w:ascii="Times New Roman" w:hAnsi="Times New Roman" w:cs="Times New Roman"/>
          <w:sz w:val="28"/>
          <w:szCs w:val="28"/>
        </w:rPr>
        <w:lastRenderedPageBreak/>
        <w:t>научных исследований, строиться оно должно как самостоятельный творческий поиск. Тогда обучение уже не репродуктивная, а творческая деятельность, тогда в нем есть все, что способно увлечь, заинтересовать, пробудить жажду познания. Но решение это не доведено до уровня практического использования в массовой школе и детских садах.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Совсем по-другому могут и должны обстоять дела в домашнем обучении. Тем более что нам нет никакой необходимости дублировать школу. Нас никто не торопит. Никто не диктует нам, чему и как учить. А потому вся наша учебная работа может и должна строиться на основе взаимных потребностей, интересов и личных желаний. Рассмотрим, как это можно сделать практически.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Общие методические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«Исследовательское обучение» в домашних условиях может выглядеть (для ребенка) и как какое-то специальное действие, и как естественное продолжение вашего с ним постоянного общения.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Любой ребенок, как мы уже отмечали, вовлечен в исследовательский поиск практически постоянно. Это его нормальное естественное состояние: рвать бумагу и смотреть, что получилось, наблюдать за рыбками в аквариуме, изучать поведение синицы за окном, проводить опыты с разными предметами и т.п. Ваша задача помочь в проведении этих исследований, сделать их полезными и безопасными для самого ребенка и его окружения.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Помощь эта требуется первое время на всех этапах: и при выборе предмета исследования, и при поиске методов его изучения, и при сборе и обобщении материала, и при доведении всего дела до логического завершения.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Для того, чтобы разобраться в методической стороне, кратко рассмотрим несколько общих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bCs/>
          <w:sz w:val="28"/>
          <w:szCs w:val="28"/>
        </w:rPr>
        <w:t>Какой может быть исследовательская практика детей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В современной педагогике, по степени самостоятельности ребенка, выделяется три уровня реализации «исследовательского обучения»: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lastRenderedPageBreak/>
        <w:t>Первый и самый простой</w:t>
      </w:r>
      <w:r w:rsidRPr="00C7789D">
        <w:rPr>
          <w:rFonts w:ascii="Times New Roman" w:hAnsi="Times New Roman" w:cs="Times New Roman"/>
          <w:sz w:val="28"/>
          <w:szCs w:val="28"/>
        </w:rPr>
        <w:t> – когда взрослый ставит проблему, сам намечает стратегию и тактику ее решения. Решение в этом случае предстоит самостоятельно найти ребенку.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t>Второй уровень</w:t>
      </w:r>
      <w:r w:rsidRPr="00C7789D">
        <w:rPr>
          <w:rFonts w:ascii="Times New Roman" w:hAnsi="Times New Roman" w:cs="Times New Roman"/>
          <w:sz w:val="28"/>
          <w:szCs w:val="28"/>
        </w:rPr>
        <w:t> – взрослый ставит проблему, но уже метод ее решения ребенок ищет самостоятельно. На этом уровне допускается коллективный поиск.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t>На третьем</w:t>
      </w:r>
      <w:r w:rsidRPr="00C7789D">
        <w:rPr>
          <w:rFonts w:ascii="Times New Roman" w:hAnsi="Times New Roman" w:cs="Times New Roman"/>
          <w:sz w:val="28"/>
          <w:szCs w:val="28"/>
        </w:rPr>
        <w:t> – высшем уровне постановка проблемы, поиск методов ее исследования и разработка решения осуществляются ребенком самостоятельно. Даже дошкольники, как показали наши исследования, способны работать на любом из этих уровней. Большие возможности в этом плане имеют практически все виды деятельности.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Основные этапы исследования: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выдвижение гипотез;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поиск и предложение возможных вариантов решения;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сбор материала;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обобщение полученных знаний;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подготовка проекта (доклад, сообщение, макет и др.).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Мысль о том, что ребенок способен пройти через все эти этапы, на первый взгляд, кажется сомнительной и даже пугающей. Но, поверьте, эти страхи и сомнения рассеиваются сразу, как только начинается реальная исследовательская работа.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Как выбрать тему исследования</w:t>
      </w:r>
      <w:r w:rsidRPr="00C7789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Все темы для исследовательской работы детей можно условно объединить в три основные группы: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 </w:t>
      </w:r>
      <w:r w:rsidRPr="00C7789D">
        <w:rPr>
          <w:rFonts w:ascii="Times New Roman" w:hAnsi="Times New Roman" w:cs="Times New Roman"/>
          <w:iCs/>
          <w:sz w:val="28"/>
          <w:szCs w:val="28"/>
        </w:rPr>
        <w:t>фантастические </w:t>
      </w:r>
      <w:r w:rsidRPr="00C7789D">
        <w:rPr>
          <w:rFonts w:ascii="Times New Roman" w:hAnsi="Times New Roman" w:cs="Times New Roman"/>
          <w:sz w:val="28"/>
          <w:szCs w:val="28"/>
        </w:rPr>
        <w:t>- темы, ориентированные на разработку несуществующих, фантастических объектов и явлений;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 </w:t>
      </w:r>
      <w:r w:rsidRPr="00C7789D">
        <w:rPr>
          <w:rFonts w:ascii="Times New Roman" w:hAnsi="Times New Roman" w:cs="Times New Roman"/>
          <w:iCs/>
          <w:sz w:val="28"/>
          <w:szCs w:val="28"/>
        </w:rPr>
        <w:t>эмпирические –</w:t>
      </w:r>
      <w:r w:rsidRPr="00C7789D">
        <w:rPr>
          <w:rFonts w:ascii="Times New Roman" w:hAnsi="Times New Roman" w:cs="Times New Roman"/>
          <w:sz w:val="28"/>
          <w:szCs w:val="28"/>
        </w:rPr>
        <w:t> темы, предполагающие проведение собственных наблюдений и экспериментов;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C7789D">
        <w:rPr>
          <w:rFonts w:ascii="Times New Roman" w:hAnsi="Times New Roman" w:cs="Times New Roman"/>
          <w:iCs/>
          <w:sz w:val="28"/>
          <w:szCs w:val="28"/>
        </w:rPr>
        <w:t>теоретические </w:t>
      </w:r>
      <w:r w:rsidRPr="00C7789D">
        <w:rPr>
          <w:rFonts w:ascii="Times New Roman" w:hAnsi="Times New Roman" w:cs="Times New Roman"/>
          <w:sz w:val="28"/>
          <w:szCs w:val="28"/>
        </w:rPr>
        <w:t>– эта группа тем ориентирована на работу по изучению и обобщению фактов, материалов, содержащихся в разных источниках. Это то, что можно спросить у других людей, это то, что написано в книгах, и др.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Правила выбора темы: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bCs/>
          <w:iCs/>
          <w:sz w:val="28"/>
          <w:szCs w:val="28"/>
        </w:rPr>
        <w:t>- </w:t>
      </w:r>
      <w:r w:rsidRPr="00C7789D">
        <w:rPr>
          <w:rFonts w:ascii="Times New Roman" w:hAnsi="Times New Roman" w:cs="Times New Roman"/>
          <w:sz w:val="28"/>
          <w:szCs w:val="28"/>
        </w:rPr>
        <w:t>Тема должна быть интересна ребенку, должна увлекать его.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bCs/>
          <w:iCs/>
          <w:sz w:val="28"/>
          <w:szCs w:val="28"/>
        </w:rPr>
        <w:t>- </w:t>
      </w:r>
      <w:r w:rsidRPr="00C7789D">
        <w:rPr>
          <w:rFonts w:ascii="Times New Roman" w:hAnsi="Times New Roman" w:cs="Times New Roman"/>
          <w:sz w:val="28"/>
          <w:szCs w:val="28"/>
        </w:rPr>
        <w:t>Тема должна быть выполнима, решение ее должно принести реальную пользу участникам исследования.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Тема должна быть оригинальной, в ней необходим элемент неожиданности, необычности.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Тема должна быть такой, чтобы работа могла быть выполнена относительно быстро.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t>Исследовательская работа</w:t>
      </w:r>
      <w:r w:rsidRPr="00C7789D">
        <w:rPr>
          <w:rFonts w:ascii="Times New Roman" w:hAnsi="Times New Roman" w:cs="Times New Roman"/>
          <w:sz w:val="28"/>
          <w:szCs w:val="28"/>
        </w:rPr>
        <w:t> – дело основательное и не любит спешки, суеты. Разрабатывая программу поиска, следует учить детей вникать в проблему. Воспитывать у них способность предлагать интересные необычные идеи и учиться их разрабатывать.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789D">
        <w:rPr>
          <w:rFonts w:ascii="Times New Roman" w:hAnsi="Times New Roman" w:cs="Times New Roman"/>
          <w:b/>
          <w:bCs/>
          <w:sz w:val="28"/>
          <w:szCs w:val="28"/>
        </w:rPr>
        <w:t>Памятка взрослому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Эта работа потребует от взрослого педагогического мастерства, умения быстро ориентироваться в ситуации.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t>Будет полезно,</w:t>
      </w:r>
      <w:r w:rsidRPr="00C7789D">
        <w:rPr>
          <w:rFonts w:ascii="Times New Roman" w:hAnsi="Times New Roman" w:cs="Times New Roman"/>
          <w:sz w:val="28"/>
          <w:szCs w:val="28"/>
        </w:rPr>
        <w:t> </w:t>
      </w:r>
      <w:r w:rsidRPr="00C7789D">
        <w:rPr>
          <w:rFonts w:ascii="Times New Roman" w:hAnsi="Times New Roman" w:cs="Times New Roman"/>
          <w:iCs/>
          <w:sz w:val="28"/>
          <w:szCs w:val="28"/>
        </w:rPr>
        <w:t>если вы будете придерживаться следующих простых, общих правил: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подходите к проведению этой работы творчески;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не сдерживайте инициативы детей;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поощряйте самостоятельность, избегайте прямых инструкций, учите детей действовать независимо;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помните о главном «педагогическом» результате – не делайте за ребенка то, что он может сделать самостоятельно;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не спешите с вынесением оценочных суждений;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старайтесь формировать навыки самостоятельного решения проблем исследования;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lastRenderedPageBreak/>
        <w:t>- старайтесь обучать ребенка умениям анализировать, синтезировать, классифицировать информацию.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Эта работа потребует от взрослого педагогического мастерства, умения быстро ориентироваться в ситуации.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iCs/>
          <w:sz w:val="28"/>
          <w:szCs w:val="28"/>
        </w:rPr>
        <w:t>Будет полезно, если вы будете придерживаться следующих простых, общих правил: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подходите к проведению этой работы творчески;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не сдерживайте инициативы детей;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поощряйте самостоятельность, избегайте прямых инструкций, учите детей действовать независимо;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помните о главном «педагогическом» результате – не делайте за ребенка то, что он может сделать самостоятельно;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не спешите с вынесением оценочных суждений;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старайтесь формировать навыки самостоятельного решения проблем исследования;</w:t>
      </w:r>
    </w:p>
    <w:p w:rsidR="00C7789D" w:rsidRPr="00C7789D" w:rsidRDefault="00C7789D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789D">
        <w:rPr>
          <w:rFonts w:ascii="Times New Roman" w:hAnsi="Times New Roman" w:cs="Times New Roman"/>
          <w:sz w:val="28"/>
          <w:szCs w:val="28"/>
        </w:rPr>
        <w:t>- старайтесь обучать ребенка умениям анализировать, синтезировать, классифицировать информацию.</w:t>
      </w:r>
      <w:r w:rsidRPr="00C7789D">
        <w:rPr>
          <w:rFonts w:ascii="Times New Roman" w:hAnsi="Times New Roman" w:cs="Times New Roman"/>
          <w:sz w:val="28"/>
          <w:szCs w:val="28"/>
        </w:rPr>
        <w:br/>
      </w:r>
    </w:p>
    <w:p w:rsidR="002810C1" w:rsidRPr="00C7789D" w:rsidRDefault="002810C1" w:rsidP="00C7789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810C1" w:rsidRPr="00C7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9D"/>
    <w:rsid w:val="002810C1"/>
    <w:rsid w:val="00B605A0"/>
    <w:rsid w:val="00C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2790-0C97-48E5-BECC-14001A1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1143</Words>
  <Characters>7901</Characters>
  <Application>Microsoft Office Word</Application>
  <DocSecurity>0</DocSecurity>
  <Lines>464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2016-12-03T07:09:00Z</cp:lastPrinted>
  <dcterms:created xsi:type="dcterms:W3CDTF">2016-12-02T20:34:00Z</dcterms:created>
  <dcterms:modified xsi:type="dcterms:W3CDTF">2016-12-03T07:10:00Z</dcterms:modified>
</cp:coreProperties>
</file>