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04" w:rsidRDefault="005C09CF" w:rsidP="00714204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7"/>
          <w:b/>
          <w:bCs/>
          <w:color w:val="000000"/>
          <w:sz w:val="28"/>
          <w:szCs w:val="28"/>
        </w:rPr>
      </w:pPr>
      <w:r w:rsidRPr="00DF4B76">
        <w:rPr>
          <w:rStyle w:val="c7"/>
          <w:b/>
          <w:bCs/>
          <w:color w:val="000000"/>
          <w:sz w:val="28"/>
          <w:szCs w:val="28"/>
        </w:rPr>
        <w:t xml:space="preserve">Консультация для родителей: </w:t>
      </w:r>
    </w:p>
    <w:p w:rsidR="005C09CF" w:rsidRDefault="005C09CF" w:rsidP="00714204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b/>
          <w:bCs/>
          <w:color w:val="000000"/>
          <w:sz w:val="28"/>
          <w:szCs w:val="28"/>
        </w:rPr>
      </w:pPr>
      <w:r w:rsidRPr="00DF4B76">
        <w:rPr>
          <w:rStyle w:val="c7"/>
          <w:b/>
          <w:bCs/>
          <w:color w:val="000000"/>
          <w:sz w:val="28"/>
          <w:szCs w:val="28"/>
        </w:rPr>
        <w:t>«</w:t>
      </w:r>
      <w:r w:rsidR="00DF4B76" w:rsidRPr="00DF4B76">
        <w:rPr>
          <w:rStyle w:val="c7"/>
          <w:b/>
          <w:bCs/>
          <w:color w:val="000000"/>
          <w:sz w:val="28"/>
          <w:szCs w:val="28"/>
        </w:rPr>
        <w:t>О</w:t>
      </w:r>
      <w:r w:rsidR="00DF4B76" w:rsidRPr="00DF4B76">
        <w:rPr>
          <w:rStyle w:val="c2"/>
          <w:b/>
          <w:bCs/>
          <w:color w:val="000000"/>
          <w:sz w:val="28"/>
          <w:szCs w:val="28"/>
        </w:rPr>
        <w:t>рганизация</w:t>
      </w:r>
      <w:r w:rsidRPr="00DF4B76">
        <w:rPr>
          <w:rStyle w:val="c2"/>
          <w:b/>
          <w:bCs/>
          <w:color w:val="000000"/>
          <w:sz w:val="28"/>
          <w:szCs w:val="28"/>
        </w:rPr>
        <w:t xml:space="preserve"> развивающей среды в семье для познавательной активности детей»</w:t>
      </w:r>
      <w:r w:rsidR="00DF4B76" w:rsidRPr="00DF4B76">
        <w:rPr>
          <w:rStyle w:val="c2"/>
          <w:b/>
          <w:bCs/>
          <w:color w:val="000000"/>
          <w:sz w:val="28"/>
          <w:szCs w:val="28"/>
        </w:rPr>
        <w:t>.</w:t>
      </w:r>
    </w:p>
    <w:p w:rsidR="00714204" w:rsidRPr="00DF4B76" w:rsidRDefault="00714204" w:rsidP="00714204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 xml:space="preserve">Источником воспитания </w:t>
      </w:r>
      <w:r w:rsidR="00DF4B76" w:rsidRPr="00DF4B76">
        <w:rPr>
          <w:rStyle w:val="c2"/>
          <w:color w:val="000000"/>
          <w:sz w:val="28"/>
          <w:szCs w:val="28"/>
        </w:rPr>
        <w:t>ребёнка является</w:t>
      </w:r>
      <w:r w:rsidRPr="00DF4B76">
        <w:rPr>
          <w:rStyle w:val="c2"/>
          <w:color w:val="000000"/>
          <w:sz w:val="28"/>
          <w:szCs w:val="28"/>
        </w:rPr>
        <w:t xml:space="preserve"> семья. Значение семьи в воспитании определено тем, что в семье ребенок находится в течение значительной части своей жизни.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 xml:space="preserve">Познавательная активность не является врождённой. Она формируется на протяжении всей сознательной жизни человека. </w:t>
      </w:r>
      <w:r w:rsidR="00DF4B76" w:rsidRPr="00DF4B76">
        <w:rPr>
          <w:rStyle w:val="c2"/>
          <w:color w:val="000000"/>
          <w:sz w:val="28"/>
          <w:szCs w:val="28"/>
        </w:rPr>
        <w:t>Семья служит</w:t>
      </w:r>
      <w:r w:rsidRPr="00DF4B76">
        <w:rPr>
          <w:rStyle w:val="c2"/>
          <w:color w:val="000000"/>
          <w:sz w:val="28"/>
          <w:szCs w:val="28"/>
        </w:rPr>
        <w:t xml:space="preserve"> первой </w:t>
      </w:r>
      <w:r w:rsidR="00DF4B76" w:rsidRPr="00DF4B76">
        <w:rPr>
          <w:rStyle w:val="c2"/>
          <w:color w:val="000000"/>
          <w:sz w:val="28"/>
          <w:szCs w:val="28"/>
        </w:rPr>
        <w:t>ступенью, от</w:t>
      </w:r>
      <w:r w:rsidRPr="00DF4B76">
        <w:rPr>
          <w:rStyle w:val="c2"/>
          <w:color w:val="000000"/>
          <w:sz w:val="28"/>
          <w:szCs w:val="28"/>
        </w:rPr>
        <w:t xml:space="preserve"> которой зависит, перейдёт ли потенциальная возможность в реальную действительность. Уровень развития познавательной </w:t>
      </w:r>
      <w:r w:rsidR="00DF4B76" w:rsidRPr="00DF4B76">
        <w:rPr>
          <w:rStyle w:val="c2"/>
          <w:color w:val="000000"/>
          <w:sz w:val="28"/>
          <w:szCs w:val="28"/>
        </w:rPr>
        <w:t>активности определяется</w:t>
      </w:r>
      <w:r w:rsidRPr="00DF4B76">
        <w:rPr>
          <w:rStyle w:val="c2"/>
          <w:color w:val="000000"/>
          <w:sz w:val="28"/>
          <w:szCs w:val="28"/>
        </w:rPr>
        <w:t xml:space="preserve"> индивидуально-психологическими особенностями и условиями воспитания. Важный источник познавательной активности дошкольника – опыт его творческой деятельности, которая базируется на системе знаний и умений.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Организация познавательной деятельности должна опираться на уже развитые потребности, прежде всего на потребности ребенка в общении с взрослыми, в одобрении его действий, поступков, рассуждений, мыслей. Родителям необходимо помнить, оптимальной является такая организация деятельности ребёнка, во время которой он может решать поставленное задание различными способами, каждый из которых является правильным и заслуживает высокую оценку. В таких условиях ребёнок сможет сам избрать способ решения и оценить сделанное как удачное или нет.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Необходимо знать основные принципы построения общения с детьми: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-Любознательные дети растут у любознательных родителей. Открывайте мир вместе с вашим ребёнком.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-Говорите с ребёнком – рассуждайте вслух и обосновывайте свои    суждения.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-Задавайте ребёнку как можно чаще вопрос «Как ты думаешь?»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lastRenderedPageBreak/>
        <w:t xml:space="preserve">-Всегда внимательно выслушивайте рассуждения ребёнка и никогда не </w:t>
      </w:r>
      <w:r w:rsidR="00DF4B76" w:rsidRPr="00DF4B76">
        <w:rPr>
          <w:rStyle w:val="c2"/>
          <w:color w:val="000000"/>
          <w:sz w:val="28"/>
          <w:szCs w:val="28"/>
        </w:rPr>
        <w:t>смейтесь над</w:t>
      </w:r>
      <w:r w:rsidRPr="00DF4B76">
        <w:rPr>
          <w:rStyle w:val="c2"/>
          <w:color w:val="000000"/>
          <w:sz w:val="28"/>
          <w:szCs w:val="28"/>
        </w:rPr>
        <w:t xml:space="preserve"> ними.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-По возможности путешествуйте с ребёнком.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-Приглашайте в дом интересных людей, при общении с ними не отправляйте ребёнка «поиграть в соседней комнате».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-Ходите с ребёнком в музеи.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-Проводите совместные наблюдения и опыты.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-Сделайте свои увлечения предметом общения с ребёнком.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3"/>
          <w:color w:val="000000"/>
          <w:sz w:val="28"/>
          <w:szCs w:val="28"/>
        </w:rPr>
        <w:t>В развивающую (домашнюю) среду можно включить: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-измерительные приборы и инструменты: весы разного вида, термометры, мерные стаканы, линейки, сантиметры;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познавательные детские энциклопедии с картинками (звери должны быть нарисованы реалис</w:t>
      </w:r>
      <w:r w:rsidR="00DF4B76">
        <w:rPr>
          <w:rStyle w:val="c2"/>
          <w:color w:val="000000"/>
          <w:sz w:val="28"/>
          <w:szCs w:val="28"/>
        </w:rPr>
        <w:t>тично, иметь нормальные пропорц</w:t>
      </w:r>
      <w:r w:rsidR="00DF4B76" w:rsidRPr="00DF4B76">
        <w:rPr>
          <w:rStyle w:val="c2"/>
          <w:color w:val="000000"/>
          <w:sz w:val="28"/>
          <w:szCs w:val="28"/>
        </w:rPr>
        <w:t>ии</w:t>
      </w:r>
      <w:r w:rsidRPr="00DF4B76">
        <w:rPr>
          <w:rStyle w:val="c2"/>
          <w:color w:val="000000"/>
          <w:sz w:val="28"/>
          <w:szCs w:val="28"/>
        </w:rPr>
        <w:t xml:space="preserve"> и природную окраску) или хорошими фотографиями;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азбуки картинные, книги для первого чтения;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былины, мифы, легенды;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-часы настенные и календарь;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-настольно-печатные игры – лото, пазлы;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-настольные игры – домино, шашки, шахматы;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-чистые листы белой бумаги, фломастеры, краски акварельные и карандаши, восковые мелки, кисти, банки для воды, тряпочки, бумага в клетку и в линейку, клей, цветная бумага, ножницы, пластилин;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оборудованное, место для занятий по типу учебной зоны школьника.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3"/>
          <w:color w:val="000000"/>
          <w:sz w:val="28"/>
          <w:szCs w:val="28"/>
        </w:rPr>
        <w:t xml:space="preserve">Организация интересной совместной деятельности способствует установлению более продуктивных контактов между родителями и детьми, даёт возможность выработать новые формы и иные нормы совместных </w:t>
      </w:r>
      <w:r w:rsidRPr="00DF4B76">
        <w:rPr>
          <w:rStyle w:val="c3"/>
          <w:color w:val="000000"/>
          <w:sz w:val="28"/>
          <w:szCs w:val="28"/>
        </w:rPr>
        <w:lastRenderedPageBreak/>
        <w:t>действий, а также критически оценить собственный стиль взаимодействия с ребёнком. Сотрудничество сплачивает семью.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3"/>
          <w:color w:val="000000"/>
          <w:sz w:val="28"/>
          <w:szCs w:val="28"/>
        </w:rPr>
        <w:t>Рекомендую провести дома с детьми: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Эксперименты, которые семья ребёнка дошкольного возраста может проводить в домашних условиях.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Волшебные краски (от 3 до 7 лет)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На вопрос: «Чем можно рисовать?» - дети отвечают, что рисовать можно красками, карандашами, мелом, забывая, что в раннем возрасте пытались рисовать кашей и компотом. Можно обсудить вопрос: «Откуда берутся краски?», «Из чего люди делали краски?».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Важно отметить, что природа даёт нам разные натуральные краски. Если вы предложите ребёнку листы плотной бумаги, тёртую свеклу, морковку, зелень (петрушку, укроп, базилик и др.), несколько ягодок (клубника, малина, смородина и др.), у него появится возможность оставить след на листе бумаги с помощью овощей, ягод и зелени, проверить, когда рисунки получаются более яркими, какого цвета эти натуральные краски.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Волшебный материал (для детей старшего дошкольного возраста)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Предложить детям слепить что-нибудь из песка и глины, после чего проверить прочность построек. Дети делают вывод о вязкости влажной глины и сохранении формы после высыхания. Выясняют, что сухой песок форму не сохраняет. Рассуждают, можно ли сделать посуду из песка и глины. Дети проверяют свойства песка и глины, вылепив из них посуду и высушив ее.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Слепки с природы (от 3 до 5 лет)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Из глины или игрушечного теста можно делать не только фигурки, но и слепки. К примеру, кусочек глины, прижатый к коре дерева, передаст все изгибы и трещинки на его поверхности. Предложите ребёнку проделать это с разными породами деревьев в саду или в парке. Если деревьев поблизости не окажется, то можно снимать слепки с кирпича или бетонной поверхности. Такие игры – занятия знакомят детей с многообразием фактур материалов.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lastRenderedPageBreak/>
        <w:t>Песочные часы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Показать детям песочные часы. Пусть они последят за тем, как пересыпается песок. Дайте детям возможность ощутить длительность минуты. Попросить детей набрать в ладошку как можно больше песка, сжать кулачок и смотреть, как бежит струйка песка. Дети не должны разжимать свой кулачок до тех пор, пока не высыплется весь песок. Предложить поразмышлять над поговоркой "Время как песок", "Время как вода".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Музыкальные бутылочки (от 3 до 5лет)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Даже взрослые иногда получают удовольствие от музыкального эффекта, возникающего при помешивании ложкой в стакане с водой. Маленьким детям это нравится вдвойне: они в восторге и от производимого шума, и от чувства первооткрывателя этого явления. Если вы предложите ребёнку несколько одинаковых бутылок, поставленных в ряд, разных палочек и немного воды, у него появится возможность для собственных экспериментов: менять уровень воды в бутылках, подкрасить жидкость вареньем или соком. Развлекаясь, ребёнок постигает различную высоту звуков в соответствии с наполняемостью бутылки; у ребенка развивается мышление, воображение, интерес к исследованиям.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Реактивный шарик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Предложить детям надуть воздушный шар и отпустить его, обратить внимание на траекторию и длительность его полета. Дети делают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Рассказать детям, что такой же принцип используется в реактивных двигателях.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Свеча в банке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 xml:space="preserve">Предложить детям выяснить, как можно погасить свечу (пламя), не прикасаясь ни к свече, ни к пламени и не задувая ее. Вместе с детьми проделать следующее: зажечь свечу, накрыть ее банкой и понаблюдать до тех пор, пока она не погаснет. Подвести детей к выводу о том, что для </w:t>
      </w:r>
      <w:r w:rsidRPr="00DF4B76">
        <w:rPr>
          <w:rStyle w:val="c2"/>
          <w:color w:val="000000"/>
          <w:sz w:val="28"/>
          <w:szCs w:val="28"/>
        </w:rPr>
        <w:lastRenderedPageBreak/>
        <w:t xml:space="preserve">горение нужен кислород, который при этом превращается в другой газ. </w:t>
      </w:r>
      <w:r w:rsidR="00DF4B76" w:rsidRPr="00DF4B76">
        <w:rPr>
          <w:rStyle w:val="c2"/>
          <w:color w:val="000000"/>
          <w:sz w:val="28"/>
          <w:szCs w:val="28"/>
        </w:rPr>
        <w:t>Поэтому,</w:t>
      </w:r>
      <w:r w:rsidRPr="00DF4B76">
        <w:rPr>
          <w:rStyle w:val="c2"/>
          <w:color w:val="000000"/>
          <w:sz w:val="28"/>
          <w:szCs w:val="28"/>
        </w:rPr>
        <w:t xml:space="preserve"> когда доступ кислорода к огню затруднен, огонь гаснет. Люди используют это для тушения огня при пожарах.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Почему не выливается?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Предложить детям перевернуть стакан с водой, не пролив из него воды. Дети высказывают предположения, пробуют. Затем наполнить стакан водой до краев, покрыть его почтовой открыткой и, слегка придерживая ее пальцами, перевернуть стакан вверх дном. Убираем руку - открытка не падает, вода не выливается. Почему вода не выливается из стакана, когда под ним лист бумаги (на лист бумаги давит воздух, он прижимает лист к краям стакана и не дает воде вылиться, т. е причина - воздушное давление).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Волшебный человечек (от 4 до 6 лет)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Выберите небольшую неиспорченную картофелину и вырежьте немного мякоти с одного конца. Затем срежьте основание с противоположной стороны, чтобы картофелина могла ровно стоять. Лучше, если вся эта подготовительная работа будет проделана взрослым, хотя некоторые дети тоже смогут с этим справиться. Всю последующую работу ребёнок выполняет самостоятельно. Пусть он смочит ватный комочек водой (убедитесь, что комочек хорошо пропитан влагой) и поместит его в вырезанное в картофелине отверстие. Насыплет туда немного семян травы, горчицы или кресс-салата. А затем поставит картофелину в блюдце с водой. Через несколько дней у картофелины появятся зелёные «волосики», и ребёнок может сделать на ней глазки из кнопок или пуговиц, чтобы получилась рожица. Эта игра многоцелевая: кроме наблюдения за проращиванием семян ребёнок тренирует ещё и глазомер, совместно с родителями или самостоятельно (в зависимости от возраста) делает соответствующие выводы.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Опыт:</w:t>
      </w:r>
      <w:r w:rsidRPr="00DF4B76">
        <w:rPr>
          <w:rStyle w:val="c2"/>
          <w:color w:val="000000"/>
          <w:sz w:val="28"/>
          <w:szCs w:val="28"/>
        </w:rPr>
        <w:t xml:space="preserve"> Дома вскипятить чайник, понаблюдать за ним, когда он кипит.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Старайтесь, чтоб ваш ребенок сам пытался ответить на вопросы: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Что выходит из носика чайника при закипании воды? (пар)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lastRenderedPageBreak/>
        <w:t>- Откуда пар появился в чайнике - мы же наливали воду? (Вода при нагревании превратилась в пар.)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Поднесите к струе пара холодное стекло, подержите над паром, выключите чайник.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- Откуда появились капельки на стекле? Перед опытом стекло было чистым и сухим (когда пар попал на холодное стекло, он опять превратился в воду.)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Объясните ребенку: Вот так происходит и в природе. Каждый день Солнце нагревает воду в морях и реках, как только что она нагрелась в чайнике. Вода превращается в пар. В виде пара капли влаги поднимаются в воздух. Когда капелек воды набирается много, то они образуют облако, а потом выпадают в виде осадков на землю.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b/>
          <w:color w:val="000000"/>
          <w:sz w:val="28"/>
          <w:szCs w:val="28"/>
        </w:rPr>
        <w:t>Задание:</w:t>
      </w:r>
      <w:r w:rsidRPr="00DF4B76">
        <w:rPr>
          <w:rStyle w:val="c2"/>
          <w:color w:val="000000"/>
          <w:sz w:val="28"/>
          <w:szCs w:val="28"/>
        </w:rPr>
        <w:t xml:space="preserve"> Нарисуйте с детьми, как вода из рек и морей возвращается обратно в реку или море.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Работа с детьми по опытнической деятельности находит отражение и в творческой деятельности детей.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 Опыты и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И хочется закончить китайским изречением: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«То, что я услышал, я забыл.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То, что я увидел, я помню.</w:t>
      </w:r>
    </w:p>
    <w:p w:rsidR="005C09CF" w:rsidRPr="00DF4B76" w:rsidRDefault="005C09CF" w:rsidP="00DF4B76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 w:rsidRPr="00DF4B76">
        <w:rPr>
          <w:rStyle w:val="c2"/>
          <w:color w:val="000000"/>
          <w:sz w:val="28"/>
          <w:szCs w:val="28"/>
        </w:rPr>
        <w:t>То, что я сделал, я знаю!»</w:t>
      </w:r>
    </w:p>
    <w:p w:rsidR="00775C01" w:rsidRPr="00DF4B76" w:rsidRDefault="00775C01" w:rsidP="00DF4B7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75C01" w:rsidRPr="00DF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CF"/>
    <w:rsid w:val="005C09CF"/>
    <w:rsid w:val="00714204"/>
    <w:rsid w:val="00775C01"/>
    <w:rsid w:val="00D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FD5D-4459-4DF9-94CC-39405E3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C09CF"/>
  </w:style>
  <w:style w:type="character" w:customStyle="1" w:styleId="c5">
    <w:name w:val="c5"/>
    <w:basedOn w:val="a0"/>
    <w:rsid w:val="005C09CF"/>
  </w:style>
  <w:style w:type="paragraph" w:customStyle="1" w:styleId="c0">
    <w:name w:val="c0"/>
    <w:basedOn w:val="a"/>
    <w:rsid w:val="005C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C09CF"/>
  </w:style>
  <w:style w:type="character" w:customStyle="1" w:styleId="c3">
    <w:name w:val="c3"/>
    <w:basedOn w:val="a0"/>
    <w:rsid w:val="005C09CF"/>
  </w:style>
  <w:style w:type="paragraph" w:styleId="a3">
    <w:name w:val="Balloon Text"/>
    <w:basedOn w:val="a"/>
    <w:link w:val="a4"/>
    <w:uiPriority w:val="99"/>
    <w:semiHidden/>
    <w:unhideWhenUsed/>
    <w:rsid w:val="0071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Елена</cp:lastModifiedBy>
  <cp:revision>3</cp:revision>
  <cp:lastPrinted>2016-12-03T06:50:00Z</cp:lastPrinted>
  <dcterms:created xsi:type="dcterms:W3CDTF">2016-12-02T19:54:00Z</dcterms:created>
  <dcterms:modified xsi:type="dcterms:W3CDTF">2016-12-03T06:50:00Z</dcterms:modified>
</cp:coreProperties>
</file>