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C6" w:rsidRDefault="00D36970" w:rsidP="004F64B7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C06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E01FC6" w:rsidRPr="00C06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Значение поисково-исследовательской деятельности в экологическом воспит</w:t>
      </w:r>
      <w:r w:rsidRPr="00C06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ании детей дошкольного возраста».</w:t>
      </w:r>
    </w:p>
    <w:bookmarkEnd w:id="0"/>
    <w:p w:rsidR="00B02C42" w:rsidRPr="00B02C42" w:rsidRDefault="00B02C42" w:rsidP="00B02C4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Pr="00B02C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Консультация для воспитателей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B02C42" w:rsidRPr="00B02C42" w:rsidRDefault="00B02C42" w:rsidP="00B02C42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2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Составила: </w:t>
      </w:r>
    </w:p>
    <w:p w:rsidR="00B02C42" w:rsidRPr="00B02C42" w:rsidRDefault="00B02C42" w:rsidP="00B02C42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2C42">
        <w:rPr>
          <w:rFonts w:ascii="Times New Roman" w:eastAsia="Times New Roman" w:hAnsi="Times New Roman" w:cs="Times New Roman"/>
          <w:color w:val="000000"/>
          <w:sz w:val="28"/>
          <w:szCs w:val="28"/>
        </w:rPr>
        <w:t>Зудина Ю.С., воспитатель</w:t>
      </w:r>
    </w:p>
    <w:p w:rsidR="00B02C42" w:rsidRPr="00C0639B" w:rsidRDefault="00B02C42" w:rsidP="00D3697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Поисковая деятельность принципиально отличается от любой другой тем, что образ цели, определяющий эту деятельность, сам еще не сформирован и характеризуется неопределенностью, неустойчивостью. В ходе поиска он уточняется, проясняется. Это накладывает особый отпечаток на все действия, входящие в поисковую деятельность: они чрезвычайно гибки, подвижны и носят пробный характер. </w:t>
      </w:r>
      <w:r w:rsidRPr="00C06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Детское экспериментирование — основа поисково-исследовательской деятельности дошкольников</w:t>
      </w:r>
      <w:r w:rsidRPr="00C06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Н.Н. </w:t>
      </w:r>
      <w:proofErr w:type="spellStart"/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Поддъяков</w:t>
      </w:r>
      <w:proofErr w:type="spellEnd"/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, в своих работах выделяет следующие структуры при проведении экспериментов: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1. постановка проблемы;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2. поиск путей решения проблемы;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3. проведение наблюдения;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4. обсуждение увиденных результатов;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5. формулировка выводов.</w:t>
      </w:r>
    </w:p>
    <w:p w:rsidR="00E01FC6" w:rsidRPr="00B02C42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2C4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Эксперименты бывают:</w:t>
      </w:r>
    </w:p>
    <w:p w:rsidR="00E01FC6" w:rsidRPr="00C0639B" w:rsidRDefault="00E01FC6" w:rsidP="00D36970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индивидуальные или групповые</w:t>
      </w:r>
    </w:p>
    <w:p w:rsidR="00E01FC6" w:rsidRPr="00C0639B" w:rsidRDefault="00E01FC6" w:rsidP="00D36970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однократные или циклические (цикл наблюдений за водой, за ростом растений, помещённых в разные условия и т.д.)</w:t>
      </w:r>
    </w:p>
    <w:p w:rsidR="00E01FC6" w:rsidRPr="00B02C42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2C4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 характеру мыслительных операций эксперименты могут быть:</w:t>
      </w:r>
    </w:p>
    <w:p w:rsidR="00E01FC6" w:rsidRPr="00C0639B" w:rsidRDefault="00E01FC6" w:rsidP="00D3697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констатирующие (позволяющие увидеть какое – то одно состояние объекта или одно явление),</w:t>
      </w:r>
    </w:p>
    <w:p w:rsidR="00E01FC6" w:rsidRPr="00C0639B" w:rsidRDefault="00E01FC6" w:rsidP="00D3697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сравнительные (позволяющие увидеть динамику процесса);</w:t>
      </w:r>
    </w:p>
    <w:p w:rsidR="00E01FC6" w:rsidRPr="00C0639B" w:rsidRDefault="00E01FC6" w:rsidP="00D3697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обобщающие (позволяющие прослеживать общие закономерности процесса, изучаемого ранее по отдельным этапам).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По способу применения эксперименты делятся на демонстрационные и фронтальные.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Демонстрационные проводит воспитатель, а дети следят за его выполнением. Эти эксперименты проводятся тогда, когда исследуемый объект существует в единственном экземпляре, когда он не может быть дан в руки детей или он представляет для детей определённую опасность (например, при использовании горящей свечи).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остальных случаях лучше проводить фронтальные </w:t>
      </w:r>
      <w:r w:rsidR="00C0639B"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эксперименты,</w:t>
      </w: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 как они боле соответствуют возрастным особенностям </w:t>
      </w:r>
      <w:r w:rsidR="00C0639B"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Детское экспериментирование, в отличие от экспериментирования школьников, имеет свои особенности. Оно свободно от обязательности, нельзя жестко регламентировать продолжительность опыта.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 Условия проведения экспериментирования: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учитывать то, что дошкольникам трудно работать без речевого сопровождения, т.к. именно в старшем дошкольном возрасте наглядно-образное мышление начинает заменяться словесно-логическим и когда начинает формироваться внутренняя речь, дети проходят стадию проговаривания своих действий вслух.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учитывать также индивидуальные различия, имеющиеся у детей,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не следует чрезмерно увлекаться фиксированием результатов экспериментов,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необходимо учитывать право ребёнка на ошибку и применять адекватные способы вовлечения детей в работу, особенно тех, у которых ещё не сформировались навыки (работа руками детей, дробление одной процедуры на несколько мелких действий, поручаемых разным ребятам, совместная работа воспитателя и детей, помощь воспитателя детям, работа воспитателя по указанию детей (например, при демонстрационных экспериментах), сознательное допущение воспитателем неточностей в работе и т.д.)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в любом возрасте роль педагога остаётся ведущей, без него эксперименты превращаются в бесцельное манипулирование предметами, не завершённое выводами и не имеющее познавательной ценности.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педагог должен вести себя так, чтобы детям казалось, что они работают самостоятельно.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в работе с детьми надо стараться не проводить чёткой границы между обыденной жизнью и обучением, потому что эксперименты - это не самоцель, а способ ознакомления с миром, в котором они будут жить.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 Мы все знаем, как важно вызвать и поддержать интерес детей к изучаемой теме, чтобы решить все поставленные задачи. А опыты напоминают детям «фокусы», они необычны, а, главное – дети все проделывают сами и испытывают от своих маленьких и больших «открытий» чувство радости.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Некоторым занятиям дети сами дают необычные названия, если они открыли для себя что-то новое - «Занятия – открытия», много удивлялись - «Занятия-удивления».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занятий у детей возникает множество вопросов, в основе которых лежит познавательный мотив.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Для организации самостоятельной познавательной деятельности детей в условиях развивающей среды особую значимость имеют приемы, стимулирующие развитие их познавательной активности.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Рассмотрим несколько примеров: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 модели последовательности деятельности помогает детям самостоятельно провести опыты, проверить свои предположения, почувствовать себя исследователями.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Совместная деятельность наиболее привлекательная для нас форма организации работы с детьми в опытно -экспериментальной деятельности.</w:t>
      </w:r>
    </w:p>
    <w:p w:rsidR="00E01FC6" w:rsidRPr="00B02C42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2C4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Позитивные моменты: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закрепление ранее полученного (усвоенного) материала;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продолжение работы по расширению представлений о предметах и явлениях;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свобода действий, как для взрослого, так и для детей (возможность отойти от намеченного плана);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роль педагога носит гибкий характер (ведущий, партнер);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в процессе экспериментальной деятельности дети получают возможность удовлетворить присущую им любознательность (почему, как, зачем, а что будет, если), почувствовать себя учеными, исследователями, первооткрывателями. Очень важно в процессе работы задействовать все органы чувств (не только видеть и слышать, но и нюхать, трогать, и даже пробовать на вкус (если это возможно и безопасно)).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Совместную деятельность вне занятий с детьми старшего возраста организовываем 1 раз в неделю по 15-20 минут.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проводится с небольшими группами с учетом уровня развития и познавательных интересов детей.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Методика проведения опытов и экспериментов.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проведению запланированных наблюдений и экспериментов начинается с определения текущих дидактических задач. Затем педагог выбирает объект, с которым знакомится заранее – и на практике, и по литературе. Одновременно осваивает технику экспериментирования, если она не знакома педагогу.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Предлагая детям поставить опыт, педагог сообщает им цель или задачу таким образом, чтобы дети сами определили, что им нужно сделать.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Дается время на обдумывание, и затем педагог привлекает детей к обсуждению методики и хода эксперимента.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работы необходимо поощрять детей, ищущих собственные способы решения задачи, варьирующих ход эксперимента и экспериментальные действия. В то же время не выпускать из поля зрения тех, кто работает медленно, по какой-то причине отстает и теряет основную мысль.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Заключительным этапом эксперимента является подведение итогов и формулирование выводов.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Выводы можно делать в словесной форме, а можно использовать графическое фиксирование результатов, </w:t>
      </w:r>
      <w:r w:rsidR="00C0639B"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т.е.</w:t>
      </w: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оформлять в рисунках, схемах.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Решение задач можно осуществлять в 2 вариантах: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проводят эксперимент, не зная его результата, и таким образом приобретают новые знания;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вначале предсказывают вариант, а затем проверю, правильно ли они мыслили.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эксперимента определяется многими факторами: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Особенностями изучаемого явления,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Наличием свободного времени,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Состоянием детей, их отношением к данному виду деятельности.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дети устали, занятие прекращаем заранее задуманного срока, если же, наоборот, интерес к работе велик, ее можно продолжить сверх запланированного времени.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Наблюдения и эксперименты классифицируются по разным принципам: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Случайные эксперименты специальной подготовки не требуют. Они проводятся экспромтом в той ситуации, которая сложилась на тот момент, когда дети увидели что-то интересное в природе, в уголке природы или на участке. И для этого нам, взрослым, необходимо быть грамотными, самим обладать немалыми биологическими познаниями. В противном случае интереснейшие события пройдут мимо детей непонятыми, незамеченными. Отсюда следует, что подготовкой к случайным экспериментам является постоянное самообразование по всем разделам биологии, географии, земледелия.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Помимо запланированных и случайных экспериментов, возможно проведение экспериментов, которые служат ответом на вопрос ребенка. К проведению таких опытов привлекается либо тот ребенок, который задал вопрос, либо его товарищи.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Выслушав вопрос, педагог не отвечает на него, а советует ребенку самому установить истину, проведя несложное наблюдение: «А ты сам посмотри, будет ли воробей есть творог!»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Или: «Ребята, Коля спрашивает, нужно ли сегодня поливать цветы, как проверить?», «Ребята, Женя говорит, что под снегом травы нет, а Лена считает, что есть. Как это узнать?»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Детям старшей группы становятся доступными и двух – и трехчленные цепочки причинно-следственных связей, поэтому им чаще надо задавать вопрос «Почему?» И сами они в этом возрасте становятся почемучками: большинство вопросов начинается с этого слова.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Например, спрашивая у детей, почему на нашем участке не растет трава, мы можем получить следующую логическую цепочку: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«Раз мы бегаем по участку, почва стала твердой (1 звено), значит, растение не может раздвинуть ее своими корнями (2 звено).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Сравнительные (позволяющие увидеть сходства и различия предметов и явлений)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К примеру, детям предлагается провести небольшое сравнительное наблюдение двух распространенных комнатных растений – сансевьерии (щучий хвост) и сенполии (фиалки).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Закончите предложения: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У фиалки листья опушенные, а у щучьего хвоста…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Листья у фиалки меньше, а у щучьего хвоста…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Щучий хвост более теневынослив, чем…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Назовите сходства этих цветов: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зеленые;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цветут;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требуют умеренного полива;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размножаются делением куста или листовыми черенками.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Назовите различия: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в размерах;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в окраске листьев;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в форме листьев;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в форме и цвете цветов;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- в отношении к свету.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Обобщающие наблюдения (эксперименты, в которых прослеживаются общие закономерности предметов и явлений, изученных ранее по отдельным этапам).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Опять же, предлагаем сравнить свойства самых распространенных объектов для наблюдений – это снег, вода и лед.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Мы предлагаем детям рассмотреть внимательно воду, снег и лед и рассказать, чем они схожи и чем отличаются;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Сравнить, что тяжелее (вода или лед, вода или снег, снег или лед);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Что произойдет, если их соединить (снег и лед растают);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Сравнить, как изменяются в соединении их свойства: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Воды и льда (вода остается прозрачной, становится холоднее, ее объем увеличивается, так как лед тает).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Воды и снега (вода теряет прозрачность, становится холоднее, ее объем увеличивается, снег изменяет объем).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Снега и льда (не взаимодействуют).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Как сделать лед непрозрачным? (измельчить его).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Данная работа предусматривает активное вовлечение родителей к сотрудничеству с детьми. Для ребенка важно, чтобы его мама и папа поддерживали его интересы, поэтому мы привлекаем родителей к активной помощи.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Так, например, можно предложить детям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Кроме этого, родители могут помочь в оформлении разнообразных коллекций. Они собирают экспонаты во время отпуска, на даче, на прогулках, проявляя при этом большой интерес к занятию.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Кроме этого, родители привлекают детей к уходу за домашними питомцами, комнатными растениями и воспитывают ответственность за их жизнь и здоровье.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просвещения родителей можно провести консультации по </w:t>
      </w:r>
      <w:r w:rsidR="00C0639B"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темам: «Организация</w:t>
      </w: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детского экспериментирования в домашних условиях</w:t>
      </w:r>
      <w:r w:rsidR="00C0639B"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», «Экспериментирование</w:t>
      </w: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водой».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Большой популярностью и </w:t>
      </w:r>
      <w:r w:rsidR="00C0639B"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у детей,</w:t>
      </w: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у родителей пользуются тематические выставки фотографий «Моя семья в лесу», «Моя семья на даче», «Наши домашние питомцы» и др.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конце года проводится повторное обследование детей. Диагностика покажет динамику развития детского экспериментирования.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Количественные данные позволят проследить эффективность работы, отследить детский результат и спланировать свою дальнейшую работу.</w:t>
      </w:r>
    </w:p>
    <w:p w:rsidR="00E01FC6" w:rsidRPr="00C0639B" w:rsidRDefault="00E01FC6" w:rsidP="00D3697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9B">
        <w:rPr>
          <w:rFonts w:ascii="Times New Roman" w:eastAsia="Times New Roman" w:hAnsi="Times New Roman" w:cs="Times New Roman"/>
          <w:color w:val="333333"/>
          <w:sz w:val="28"/>
          <w:szCs w:val="28"/>
        </w:rPr>
        <w:t>В заключении хочется еще раз подчеркнуть, что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</w:t>
      </w:r>
    </w:p>
    <w:p w:rsidR="00FF55D5" w:rsidRPr="00C0639B" w:rsidRDefault="00FF55D5" w:rsidP="00D369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55D5" w:rsidRPr="00C0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60D"/>
    <w:multiLevelType w:val="multilevel"/>
    <w:tmpl w:val="97C8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42BAC"/>
    <w:multiLevelType w:val="multilevel"/>
    <w:tmpl w:val="4C76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C6"/>
    <w:rsid w:val="004F64B7"/>
    <w:rsid w:val="00B02C42"/>
    <w:rsid w:val="00C0639B"/>
    <w:rsid w:val="00D36970"/>
    <w:rsid w:val="00E01FC6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7CDA3-D8A6-46F7-BAD8-B9D04BA8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1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01FC6"/>
  </w:style>
  <w:style w:type="character" w:customStyle="1" w:styleId="c5">
    <w:name w:val="c5"/>
    <w:basedOn w:val="a0"/>
    <w:rsid w:val="00E01FC6"/>
  </w:style>
  <w:style w:type="character" w:customStyle="1" w:styleId="apple-converted-space">
    <w:name w:val="apple-converted-space"/>
    <w:basedOn w:val="a0"/>
    <w:rsid w:val="00E01FC6"/>
  </w:style>
  <w:style w:type="character" w:customStyle="1" w:styleId="c1">
    <w:name w:val="c1"/>
    <w:basedOn w:val="a0"/>
    <w:rsid w:val="00E01FC6"/>
  </w:style>
  <w:style w:type="paragraph" w:styleId="a3">
    <w:name w:val="Balloon Text"/>
    <w:basedOn w:val="a"/>
    <w:link w:val="a4"/>
    <w:uiPriority w:val="99"/>
    <w:semiHidden/>
    <w:unhideWhenUsed/>
    <w:rsid w:val="004F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5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Елена</cp:lastModifiedBy>
  <cp:revision>4</cp:revision>
  <cp:lastPrinted>2016-12-03T06:52:00Z</cp:lastPrinted>
  <dcterms:created xsi:type="dcterms:W3CDTF">2016-12-02T20:17:00Z</dcterms:created>
  <dcterms:modified xsi:type="dcterms:W3CDTF">2016-12-03T06:52:00Z</dcterms:modified>
</cp:coreProperties>
</file>